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AFB" w:rsidRDefault="00FC7AFB" w:rsidP="00FC7AFB">
      <w:pPr>
        <w:pStyle w:val="a3"/>
        <w:jc w:val="center"/>
        <w:rPr>
          <w:rFonts w:ascii="微软雅黑" w:eastAsia="微软雅黑" w:hAnsi="微软雅黑"/>
          <w:color w:val="000000"/>
          <w:sz w:val="21"/>
          <w:szCs w:val="21"/>
        </w:rPr>
      </w:pPr>
      <w:r>
        <w:rPr>
          <w:rStyle w:val="a4"/>
          <w:rFonts w:hint="eastAsia"/>
          <w:color w:val="3A3A3A"/>
          <w:sz w:val="36"/>
          <w:szCs w:val="36"/>
        </w:rPr>
        <w:t>关于积极推行道路客运</w:t>
      </w:r>
    </w:p>
    <w:p w:rsidR="00FC7AFB" w:rsidRDefault="00FC7AFB" w:rsidP="00FC7AFB">
      <w:pPr>
        <w:pStyle w:val="a3"/>
        <w:jc w:val="center"/>
        <w:rPr>
          <w:rFonts w:ascii="微软雅黑" w:eastAsia="微软雅黑" w:hAnsi="微软雅黑" w:hint="eastAsia"/>
          <w:color w:val="000000"/>
          <w:sz w:val="21"/>
          <w:szCs w:val="21"/>
        </w:rPr>
      </w:pPr>
      <w:r>
        <w:rPr>
          <w:rStyle w:val="a4"/>
          <w:rFonts w:hint="eastAsia"/>
          <w:color w:val="3A3A3A"/>
          <w:sz w:val="36"/>
          <w:szCs w:val="36"/>
        </w:rPr>
        <w:t>安全告知制度有关事项的通知</w:t>
      </w:r>
    </w:p>
    <w:p w:rsidR="00FC7AFB" w:rsidRDefault="00FC7AFB" w:rsidP="00FC7AFB">
      <w:pPr>
        <w:pStyle w:val="a3"/>
        <w:spacing w:before="0" w:beforeAutospacing="0" w:after="0" w:afterAutospacing="0" w:line="420" w:lineRule="atLeast"/>
        <w:rPr>
          <w:rFonts w:ascii="微软雅黑" w:eastAsia="微软雅黑" w:hAnsi="微软雅黑" w:hint="eastAsia"/>
          <w:color w:val="000000"/>
          <w:sz w:val="21"/>
          <w:szCs w:val="21"/>
        </w:rPr>
      </w:pPr>
      <w:r>
        <w:rPr>
          <w:rFonts w:ascii="微软雅黑" w:eastAsia="微软雅黑" w:hAnsi="微软雅黑" w:hint="eastAsia"/>
          <w:color w:val="000000"/>
          <w:sz w:val="21"/>
          <w:szCs w:val="21"/>
        </w:rPr>
        <w:t xml:space="preserve">　</w:t>
      </w:r>
      <w:bookmarkStart w:id="0" w:name="_GoBack"/>
      <w:bookmarkEnd w:id="0"/>
    </w:p>
    <w:p w:rsidR="00FC7AFB" w:rsidRDefault="00FC7AFB" w:rsidP="00FC7AFB">
      <w:pPr>
        <w:pStyle w:val="a3"/>
        <w:spacing w:before="0" w:beforeAutospacing="0" w:after="0" w:afterAutospacing="0" w:line="420" w:lineRule="atLeast"/>
        <w:rPr>
          <w:rFonts w:ascii="微软雅黑" w:eastAsia="微软雅黑" w:hAnsi="微软雅黑" w:hint="eastAsia"/>
          <w:color w:val="000000"/>
          <w:sz w:val="21"/>
          <w:szCs w:val="21"/>
        </w:rPr>
      </w:pPr>
      <w:r>
        <w:rPr>
          <w:rFonts w:hint="eastAsia"/>
          <w:color w:val="000000"/>
        </w:rPr>
        <w:t>各省、自治区、直辖市、新疆生产建设兵团交通运输厅（局、委）：</w:t>
      </w:r>
      <w:r>
        <w:rPr>
          <w:rFonts w:hint="eastAsia"/>
          <w:color w:val="000000"/>
        </w:rPr>
        <w:br/>
        <w:t>    为充分发挥社会监督作用，进一步加强和改善道路客运安全管理，部决定在道路客运行业推行安全告知制度。现将有关事项通知如下：</w:t>
      </w:r>
      <w:r>
        <w:rPr>
          <w:rFonts w:hint="eastAsia"/>
          <w:color w:val="000000"/>
        </w:rPr>
        <w:br/>
        <w:t xml:space="preserve">    </w:t>
      </w:r>
      <w:r>
        <w:rPr>
          <w:rStyle w:val="a4"/>
          <w:rFonts w:hint="eastAsia"/>
          <w:color w:val="000000"/>
        </w:rPr>
        <w:t>一、充分认识安全告知制度的重要意义。</w:t>
      </w:r>
      <w:r>
        <w:rPr>
          <w:rFonts w:hint="eastAsia"/>
          <w:color w:val="000000"/>
        </w:rPr>
        <w:t>进入7月份以来，道路运输行业安全事故呈明显上升趋势，全国接连发生了9起较大以上道路客运安全事故，特别是7月22日，京珠高速公路河南信阳市境内一辆长途卧铺客车发生燃烧事故，造成41人死亡。这些事故暴露了驾驶员安全素质不高、企业安全责任落实不到位、驾驶员违法违规行为动态监控力度不够、整改不及时等问题。在道路客运行业推行安全告知制度，是充分发挥社会各界特别是广大乘客监督作用、切实加强道路客运安全生产管理的重要手段，是向公众普及安全应急处置知识的重要途径，是提升客运服务质量的重要载体。各级交通运输主管部门和道路运输管理机构一定要高度重视，完善措施，加快推进。</w:t>
      </w:r>
      <w:r>
        <w:rPr>
          <w:rFonts w:hint="eastAsia"/>
          <w:color w:val="000000"/>
        </w:rPr>
        <w:br/>
        <w:t xml:space="preserve">    </w:t>
      </w:r>
      <w:r>
        <w:rPr>
          <w:rStyle w:val="a4"/>
          <w:rFonts w:hint="eastAsia"/>
          <w:color w:val="000000"/>
        </w:rPr>
        <w:t>二、明确告知内容。</w:t>
      </w:r>
      <w:r>
        <w:rPr>
          <w:rFonts w:hint="eastAsia"/>
          <w:color w:val="000000"/>
        </w:rPr>
        <w:t>安全告知的主要内容包括：一是客运公司名称、客车号牌、驾驶员及乘务员姓名和监督举报电话。二是客运车辆核定载客人数、行驶线路、经批准的停靠站点、中途休息站点。三是法律法规规定事项，如禁止旅客携带或客运车辆装运的危险品，禁止超载、超速、疲劳驾驶的规定，特别是连续驾驶时间不得超过4小时；禁止在高速公路上和未经批准的站点上下客；禁止携带危险品进站上车；禁止改变线路行驶；禁止关闭GPS；禁止客车22时至凌晨6时途径三级以下山区公路达不到夜间安全通行条件的路段；卧铺客车凌晨2时至5时停车休息以及客运票价的有关规定等。四是车辆安全出口及应急出口逃生、安全带和安全</w:t>
      </w:r>
      <w:proofErr w:type="gramStart"/>
      <w:r>
        <w:rPr>
          <w:rFonts w:hint="eastAsia"/>
          <w:color w:val="000000"/>
        </w:rPr>
        <w:t>锤</w:t>
      </w:r>
      <w:proofErr w:type="gramEnd"/>
      <w:r>
        <w:rPr>
          <w:rFonts w:hint="eastAsia"/>
          <w:color w:val="000000"/>
        </w:rPr>
        <w:t>使用方法。</w:t>
      </w:r>
      <w:r>
        <w:rPr>
          <w:rFonts w:hint="eastAsia"/>
          <w:color w:val="000000"/>
        </w:rPr>
        <w:br/>
        <w:t xml:space="preserve">    </w:t>
      </w:r>
      <w:r>
        <w:rPr>
          <w:rStyle w:val="a4"/>
          <w:rFonts w:hint="eastAsia"/>
          <w:color w:val="000000"/>
        </w:rPr>
        <w:t>三、规范告知方法。</w:t>
      </w:r>
      <w:r>
        <w:rPr>
          <w:rFonts w:hint="eastAsia"/>
          <w:color w:val="000000"/>
        </w:rPr>
        <w:t>一是由乘务员或驾驶员在发车前向乘客告知；二是在车内明显位置标示客运车辆核定载客人数、经批准的停靠站点和投诉举报电话；三是由</w:t>
      </w:r>
      <w:proofErr w:type="gramStart"/>
      <w:r>
        <w:rPr>
          <w:rFonts w:hint="eastAsia"/>
          <w:color w:val="000000"/>
        </w:rPr>
        <w:t>省级交通</w:t>
      </w:r>
      <w:proofErr w:type="gramEnd"/>
      <w:r>
        <w:rPr>
          <w:rFonts w:hint="eastAsia"/>
          <w:color w:val="000000"/>
        </w:rPr>
        <w:t>运输主管部门统一制作音像资料，向客运企业免费发放，并要求在客车发车前向乘客播放。</w:t>
      </w:r>
      <w:r>
        <w:rPr>
          <w:rFonts w:hint="eastAsia"/>
          <w:color w:val="000000"/>
        </w:rPr>
        <w:br/>
        <w:t xml:space="preserve">    </w:t>
      </w:r>
      <w:r>
        <w:rPr>
          <w:rStyle w:val="a4"/>
          <w:rFonts w:hint="eastAsia"/>
          <w:color w:val="000000"/>
        </w:rPr>
        <w:t>四、分步推行安全告知制度。</w:t>
      </w:r>
      <w:r>
        <w:rPr>
          <w:rFonts w:hint="eastAsia"/>
          <w:color w:val="000000"/>
        </w:rPr>
        <w:t>2011年年底前，先在所有卧铺客车、超过800公里的省际班线客运车辆上推行，2012年上半年推广至所有省际班线客</w:t>
      </w:r>
      <w:r>
        <w:rPr>
          <w:rFonts w:hint="eastAsia"/>
          <w:color w:val="000000"/>
        </w:rPr>
        <w:lastRenderedPageBreak/>
        <w:t>运车辆和省际旅游客车。省内班线客车和省内旅游客车的具体实施时间由</w:t>
      </w:r>
      <w:proofErr w:type="gramStart"/>
      <w:r>
        <w:rPr>
          <w:rFonts w:hint="eastAsia"/>
          <w:color w:val="000000"/>
        </w:rPr>
        <w:t>省级交通</w:t>
      </w:r>
      <w:proofErr w:type="gramEnd"/>
      <w:r>
        <w:rPr>
          <w:rFonts w:hint="eastAsia"/>
          <w:color w:val="000000"/>
        </w:rPr>
        <w:t>运输主管部门确定。</w:t>
      </w:r>
      <w:r>
        <w:rPr>
          <w:rFonts w:hint="eastAsia"/>
          <w:color w:val="000000"/>
        </w:rPr>
        <w:br/>
        <w:t xml:space="preserve">    </w:t>
      </w:r>
      <w:r>
        <w:rPr>
          <w:rStyle w:val="a4"/>
          <w:rFonts w:hint="eastAsia"/>
          <w:color w:val="000000"/>
        </w:rPr>
        <w:t>五、加快建立监督举报电话处理机制。</w:t>
      </w:r>
      <w:r>
        <w:rPr>
          <w:rFonts w:hint="eastAsia"/>
          <w:color w:val="000000"/>
        </w:rPr>
        <w:t>一是监督举报电话由市级道路运输管理机构统一管理，并建立每天24小时值班制度，市级以下道路运输管理机构和所有客运企业也要建立相应的值班制度，负责处理投诉举报事项；二是对监督举报信息应认真调查核实，严格按规定处理，并将处理结果向监督人告知；三是对投诉举报的违法违规行为查实处理后，应记入对驾驶员和车辆所属企业的质量信誉考核档案，对旅客反映的好人好事给予表彰。</w:t>
      </w:r>
      <w:r>
        <w:rPr>
          <w:rFonts w:hint="eastAsia"/>
          <w:color w:val="000000"/>
        </w:rPr>
        <w:br/>
        <w:t>    部将适时开展明察暗访工作，对各地贯彻落实情况进行督察。请各地将贯彻落实情况于2011年12月底前报部。</w:t>
      </w:r>
    </w:p>
    <w:p w:rsidR="00FC7AFB" w:rsidRDefault="00FC7AFB" w:rsidP="00FC7AFB">
      <w:pPr>
        <w:pStyle w:val="a3"/>
        <w:spacing w:before="0" w:beforeAutospacing="0" w:after="0" w:afterAutospacing="0" w:line="420" w:lineRule="atLeast"/>
        <w:jc w:val="center"/>
        <w:rPr>
          <w:rFonts w:ascii="微软雅黑" w:eastAsia="微软雅黑" w:hAnsi="微软雅黑" w:hint="eastAsia"/>
          <w:color w:val="000000"/>
          <w:sz w:val="21"/>
          <w:szCs w:val="21"/>
        </w:rPr>
      </w:pPr>
      <w:r>
        <w:rPr>
          <w:rFonts w:hint="eastAsia"/>
          <w:color w:val="000000"/>
        </w:rPr>
        <w:t xml:space="preserve">                                </w:t>
      </w:r>
    </w:p>
    <w:p w:rsidR="00FC7AFB" w:rsidRDefault="00FC7AFB" w:rsidP="00FC7AFB">
      <w:pPr>
        <w:pStyle w:val="a3"/>
        <w:spacing w:before="0" w:beforeAutospacing="0" w:after="0" w:afterAutospacing="0" w:line="420" w:lineRule="atLeast"/>
        <w:jc w:val="center"/>
        <w:rPr>
          <w:rFonts w:ascii="微软雅黑" w:eastAsia="微软雅黑" w:hAnsi="微软雅黑" w:hint="eastAsia"/>
          <w:color w:val="000000"/>
          <w:sz w:val="21"/>
          <w:szCs w:val="21"/>
        </w:rPr>
      </w:pPr>
      <w:r>
        <w:rPr>
          <w:rFonts w:hint="eastAsia"/>
          <w:color w:val="000000"/>
        </w:rPr>
        <w:t>                               交通运输部（章） </w:t>
      </w:r>
      <w:r>
        <w:rPr>
          <w:rFonts w:hint="eastAsia"/>
          <w:color w:val="000000"/>
        </w:rPr>
        <w:br/>
        <w:t>                              二○一一年八月一日</w:t>
      </w:r>
    </w:p>
    <w:p w:rsidR="00A21683" w:rsidRDefault="00A21683"/>
    <w:sectPr w:rsidR="00A21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AFB"/>
    <w:rsid w:val="00A21683"/>
    <w:rsid w:val="00FC7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346199-1640-42F7-8E67-7F19CF751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7AF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7A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37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2018-07-25T02:35:00Z</dcterms:created>
  <dcterms:modified xsi:type="dcterms:W3CDTF">2018-07-25T02:36:00Z</dcterms:modified>
</cp:coreProperties>
</file>